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Former Secretary of Defense Leon Panetta Urges Renewed Bipartisanship Amidst Political Gridlock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modern era of politics has been defined by gridlock and hyper-partisanship in Washington. The 118th Congress is on track to be the most unproductive in history. Only 27 bills were signed into law in 2023.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Against this backdrop of political dysfunction, former Secretary of Defense Leon Panetta has emerged as a vocal advocate for renewed bipartisanship and civil engagement in American democracy.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“The Reality </w:t>
      </w:r>
      <w:r w:rsidDel="00000000" w:rsidR="00000000" w:rsidRPr="00000000">
        <w:rPr>
          <w:rtl w:val="0"/>
        </w:rPr>
        <w:t xml:space="preserve">is today</w:t>
      </w:r>
      <w:r w:rsidDel="00000000" w:rsidR="00000000" w:rsidRPr="00000000">
        <w:rPr>
          <w:rtl w:val="0"/>
        </w:rPr>
        <w:t xml:space="preserve"> there are deep partisan divisions. There's an unwillingness to sit down and to compromise on these issues,” Panetta said. </w:t>
      </w:r>
      <w:r w:rsidDel="00000000" w:rsidR="00000000" w:rsidRPr="00000000">
        <w:rPr>
          <w:rtl w:val="0"/>
        </w:rPr>
        <w:t xml:space="preserve">“You pay a price when our government does not respond to the critical issues facing the American people.”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Panetta referenced a bipartisan immigration bill that failed this February. After months of negotiations the bill's chances of passage died after former President Donald Trump gave his disapproval.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“He wanted division. And so when you're facing that kind of politics, it makes it really difficult to try to bring together a comprehensive approach,” Panetta said.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Panetta began his career in politics in 1966 as a senate aide. He then served in Congress from 1977 to 1993. During this time he witnessed an era where both parties worked together constantly and remained friendly.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He remembers the relationship of former Democratic speaker of the House Tip O'neill and Republican minority leader Bob Michel. The two represented different ideologies, and served as rivals in elections.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But he saw them put that aside when it came to big issues facing America. They would push their conferences to find ways to work together.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“We've lost that in Washington because there are members now that are not interested in finding a compromise consensus in government. They're interested basically in defeating the other side,” Panetta said.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 1997 he has run The Panetta Institute with his wife. One of its signature programs is a fellowship for law students. They are tasked with finding an issue of their choice, researching the democratic and Republican priorities on the topic. Then they present what a compromise looks like.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This is the model he wants to see return to Washington.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“That's what governance is all about. Your ability to have both sides present their views in a civil way. And then determine what compromise will look like,” he said.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hd w:fill="fff2cc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  <w:t xml:space="preserve">#2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